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86.353996pt;margin-top:118.070999pt;width:445.1pt;height:47.35pt;mso-position-horizontal-relative:page;mso-position-vertical-relative:page;z-index:-15763968" id="docshape1" coordorigin="1727,2361" coordsize="8902,947" path="m1729,2361l1729,3308m3181,2361l3181,3308m5028,2361l5028,3308m7438,2361l7438,3308m9115,2361l9115,3308m10624,2361l10624,3308m1727,2361l10629,2361m1727,2994l10629,2994m1727,3308l10629,3308e" filled="false" stroked="true" strokeweight=".36pt" strokecolor="#000000">
            <v:path arrowok="t"/>
            <v:stroke dashstyl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4.033913pt;margin-top:95.478859pt;width:167.25pt;height:16.7pt;mso-position-horizontal-relative:page;mso-position-vertical-relative:page;z-index:-15763456" type="#_x0000_t202" id="docshape2" filled="false" stroked="false">
            <v:textbox inset="0,0,0,0">
              <w:txbxContent>
                <w:p>
                  <w:pPr>
                    <w:spacing w:line="333" w:lineRule="exact" w:before="0"/>
                    <w:ind w:left="20" w:right="0" w:firstLine="0"/>
                    <w:jc w:val="left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*</w:t>
                  </w:r>
                  <w:r>
                    <w:rPr>
                      <w:b/>
                      <w:spacing w:val="19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(중증)장애인</w:t>
                  </w:r>
                  <w:r>
                    <w:rPr>
                      <w:b/>
                      <w:spacing w:val="27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생산품</w:t>
                  </w:r>
                  <w:r>
                    <w:rPr>
                      <w:b/>
                      <w:spacing w:val="24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구매</w:t>
                  </w:r>
                  <w:r>
                    <w:rPr>
                      <w:b/>
                      <w:spacing w:val="2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실적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.473pt;margin-top:118.070999pt;width:72.6pt;height:31.65pt;mso-position-horizontal-relative:page;mso-position-vertical-relative:page;z-index:-15762944" type="#_x0000_t202" id="docshape3" filled="false" stroked="false">
            <v:textbox inset="0,0,0,0">
              <w:txbxContent>
                <w:p>
                  <w:pPr>
                    <w:pStyle w:val="BodyText"/>
                    <w:spacing w:before="120"/>
                    <w:ind w:left="323"/>
                  </w:pPr>
                  <w:r>
                    <w:rPr/>
                    <w:t>해당년도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9.033997pt;margin-top:118.070999pt;width:92.4pt;height:31.65pt;mso-position-horizontal-relative:page;mso-position-vertical-relative:page;z-index:-15762432" type="#_x0000_t202" id="docshape4" filled="false" stroked="false">
            <v:textbox inset="0,0,0,0">
              <w:txbxContent>
                <w:p>
                  <w:pPr>
                    <w:pStyle w:val="BodyText"/>
                    <w:spacing w:before="120"/>
                    <w:ind w:left="160"/>
                  </w:pPr>
                  <w:r>
                    <w:rPr/>
                    <w:t>구매금액(백만원)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1.384995pt;margin-top:118.070999pt;width:120.55pt;height:31.65pt;mso-position-horizontal-relative:page;mso-position-vertical-relative:page;z-index:-15761920" type="#_x0000_t202" id="docshape5" filled="false" stroked="false">
            <v:textbox inset="0,0,0,0">
              <w:txbxContent>
                <w:p>
                  <w:pPr>
                    <w:pStyle w:val="BodyText"/>
                    <w:spacing w:line="211" w:lineRule="auto"/>
                    <w:ind w:left="674" w:right="203" w:hanging="468"/>
                  </w:pPr>
                  <w:r>
                    <w:rPr/>
                    <w:t>전체구매액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대비</w:t>
                  </w:r>
                  <w:r>
                    <w:rPr>
                      <w:spacing w:val="21"/>
                    </w:rPr>
                    <w:t> </w:t>
                  </w:r>
                  <w:r>
                    <w:rPr/>
                    <w:t>비율</w:t>
                  </w:r>
                  <w:r>
                    <w:rPr>
                      <w:spacing w:val="-67"/>
                    </w:rPr>
                    <w:t> </w:t>
                  </w:r>
                  <w:r>
                    <w:rPr/>
                    <w:t>(물품+용역)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920013pt;margin-top:118.070999pt;width:83.85pt;height:31.65pt;mso-position-horizontal-relative:page;mso-position-vertical-relative:page;z-index:-15761408" type="#_x0000_t202" id="docshape6" filled="false" stroked="false">
            <v:textbox inset="0,0,0,0">
              <w:txbxContent>
                <w:p>
                  <w:pPr>
                    <w:pStyle w:val="BodyText"/>
                    <w:spacing w:before="120"/>
                    <w:ind w:left="438"/>
                  </w:pPr>
                  <w:r>
                    <w:rPr/>
                    <w:t>공개주기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5.755005pt;margin-top:118.070999pt;width:75.45pt;height:31.65pt;mso-position-horizontal-relative:page;mso-position-vertical-relative:page;z-index:-15760896" type="#_x0000_t202" id="docshape7" filled="false" stroked="false">
            <v:textbox inset="0,0,0,0">
              <w:txbxContent>
                <w:p>
                  <w:pPr>
                    <w:pStyle w:val="BodyText"/>
                    <w:spacing w:before="120"/>
                    <w:ind w:left="534" w:right="534"/>
                    <w:jc w:val="center"/>
                  </w:pPr>
                  <w:r>
                    <w:rPr/>
                    <w:t>비고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.473pt;margin-top:149.716003pt;width:72.6pt;height:15.75pt;mso-position-horizontal-relative:page;mso-position-vertical-relative:page;z-index:-15760384" type="#_x0000_t202" id="docshape8" filled="false" stroked="false">
            <v:textbox inset="0,0,0,0">
              <w:txbxContent>
                <w:p>
                  <w:pPr>
                    <w:pStyle w:val="BodyText"/>
                    <w:spacing w:line="314" w:lineRule="exact"/>
                    <w:ind w:left="402"/>
                  </w:pPr>
                  <w:r>
                    <w:rPr/>
                    <w:t>2018년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9.033997pt;margin-top:149.716003pt;width:92.4pt;height:15.75pt;mso-position-horizontal-relative:page;mso-position-vertical-relative:page;z-index:-15759872" type="#_x0000_t202" id="docshape9" filled="false" stroked="false">
            <v:textbox inset="0,0,0,0">
              <w:txbxContent>
                <w:p>
                  <w:pPr>
                    <w:pStyle w:val="BodyText"/>
                    <w:spacing w:line="314" w:lineRule="exact"/>
                    <w:ind w:left="606" w:right="607"/>
                    <w:jc w:val="center"/>
                  </w:pPr>
                  <w:r>
                    <w:rPr/>
                    <w:t>40,503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1.384995pt;margin-top:149.716003pt;width:120.55pt;height:15.75pt;mso-position-horizontal-relative:page;mso-position-vertical-relative:page;z-index:-15759360" type="#_x0000_t202" id="docshape10" filled="false" stroked="false">
            <v:textbox inset="0,0,0,0">
              <w:txbxContent>
                <w:p>
                  <w:pPr>
                    <w:pStyle w:val="BodyText"/>
                    <w:spacing w:line="314" w:lineRule="exact"/>
                    <w:ind w:left="914" w:right="915"/>
                    <w:jc w:val="center"/>
                  </w:pPr>
                  <w:r>
                    <w:rPr/>
                    <w:t>1.98%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920013pt;margin-top:149.716003pt;width:83.85pt;height:15.75pt;mso-position-horizontal-relative:page;mso-position-vertical-relative:page;z-index:-15758848" type="#_x0000_t202" id="docshape11" filled="false" stroked="false">
            <v:textbox inset="0,0,0,0">
              <w:txbxContent>
                <w:p>
                  <w:pPr>
                    <w:pStyle w:val="BodyText"/>
                    <w:spacing w:line="314" w:lineRule="exact"/>
                    <w:ind w:left="663" w:right="663"/>
                    <w:jc w:val="center"/>
                  </w:pPr>
                  <w:r>
                    <w:rPr/>
                    <w:t>1년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5.755005pt;margin-top:149.716003pt;width:75.45pt;height:15.75pt;mso-position-horizontal-relative:page;mso-position-vertical-relative:page;z-index:-15758336" type="#_x0000_t202" id="docshape12" filled="false" stroked="false">
            <v:textbox inset="0,0,0,0">
              <w:txbxContent>
                <w:p>
                  <w:pPr>
                    <w:pStyle w:val="BodyText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type="none"/>
          </v:shape>
        </w:pict>
      </w:r>
    </w:p>
    <w:sectPr>
      <w:type w:val="continuous"/>
      <w:pgSz w:w="11900" w:h="16820"/>
      <w:pgMar w:top="1600" w:bottom="280" w:left="1580" w:right="1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맑은 고딕">
    <w:altName w:val="맑은 고딕"/>
    <w:charset w:val="81"/>
    <w:family w:val="moder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BodyText" w:type="paragraph">
    <w:name w:val="Body Text"/>
    <w:basedOn w:val="Normal"/>
    <w:uiPriority w:val="1"/>
    <w:qFormat/>
    <w:pPr>
      <w:ind w:left="40"/>
    </w:pPr>
    <w:rPr>
      <w:rFonts w:ascii="맑은 고딕" w:hAnsi="맑은 고딕" w:eastAsia="맑은 고딕" w:cs="맑은 고딕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333" w:lineRule="exact"/>
      <w:ind w:left="20"/>
    </w:pPr>
    <w:rPr>
      <w:rFonts w:ascii="맑은 고딕" w:hAnsi="맑은 고딕" w:eastAsia="맑은 고딕" w:cs="맑은 고딕"/>
      <w:b/>
      <w:bCs/>
      <w:sz w:val="22"/>
      <w:szCs w:val="22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</dc:creator>
  <dc:title>공표용 pdf.hwp</dc:title>
  <dcterms:created xsi:type="dcterms:W3CDTF">2024-05-16T07:27:01Z</dcterms:created>
  <dcterms:modified xsi:type="dcterms:W3CDTF">2024-05-16T07:27:01Z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Haansoft Hangul 2007 7, 5, 12, 754</vt:lpwstr>
  </property>
  <property fmtid="{D5CDD505-2E9C-101B-9397-08002B2CF9AE}" pid="4" name="LastSaved">
    <vt:filetime>2024-05-16T00:00:00Z</vt:filetime>
  </property>
</Properties>
</file>