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pict>
          <v:shape style="position:absolute;margin-left:59.334999pt;margin-top:126.052002pt;width:707.75pt;height:73.55pt;mso-position-horizontal-relative:page;mso-position-vertical-relative:page;z-index:-15772672" id="docshape1" coordorigin="1187,2521" coordsize="14155,1471" path="m1189,2521l1189,3991m4903,2521l4903,3991m7149,2521l7149,3991m8602,2521l8602,3991m12768,2521l12768,3991m14279,2521l14279,3991m15336,2521l15336,3991m1187,2521l15341,2521m1187,3097l15341,3097m1187,3991l15341,3991e" filled="false" stroked="true" strokeweight=".36pt" strokecolor="#000000">
            <v:path arrowok="t"/>
            <v:stroke dashstyl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49.017487pt;margin-top:95.907478pt;width:142.1pt;height:20pt;mso-position-horizontal-relative:page;mso-position-vertical-relative:page;z-index:-15772160" type="#_x0000_t202" id="docshape2" filled="false" stroked="false">
            <v:textbox inset="0,0,0,0">
              <w:txbxContent>
                <w:p>
                  <w:pPr>
                    <w:spacing w:line="400" w:lineRule="exact" w:before="0"/>
                    <w:ind w:left="20" w:right="0" w:firstLine="0"/>
                    <w:jc w:val="left"/>
                    <w:rPr>
                      <w:rFonts w:ascii="나눔고딕" w:eastAsia="나눔고딕" w:hint="eastAsia"/>
                      <w:sz w:val="36"/>
                    </w:rPr>
                  </w:pPr>
                  <w:r>
                    <w:rPr>
                      <w:rFonts w:ascii="나눔고딕" w:eastAsia="나눔고딕" w:hint="eastAsia"/>
                      <w:spacing w:val="11"/>
                      <w:w w:val="90"/>
                      <w:sz w:val="36"/>
                      <w:u w:val="single"/>
                    </w:rPr>
                    <w:t>국제회의</w:t>
                  </w:r>
                  <w:r>
                    <w:rPr>
                      <w:rFonts w:ascii="나눔고딕" w:eastAsia="나눔고딕" w:hint="eastAsia"/>
                      <w:spacing w:val="68"/>
                      <w:w w:val="90"/>
                      <w:sz w:val="36"/>
                      <w:u w:val="single"/>
                    </w:rPr>
                    <w:t> </w:t>
                  </w:r>
                  <w:r>
                    <w:rPr>
                      <w:rFonts w:ascii="나눔고딕" w:eastAsia="나눔고딕" w:hint="eastAsia"/>
                      <w:w w:val="90"/>
                      <w:sz w:val="36"/>
                      <w:u w:val="single"/>
                    </w:rPr>
                    <w:t>참여</w:t>
                  </w:r>
                  <w:r>
                    <w:rPr>
                      <w:rFonts w:ascii="나눔고딕" w:eastAsia="나눔고딕" w:hint="eastAsia"/>
                      <w:spacing w:val="69"/>
                      <w:w w:val="90"/>
                      <w:sz w:val="36"/>
                      <w:u w:val="single"/>
                    </w:rPr>
                    <w:t> </w:t>
                  </w:r>
                  <w:r>
                    <w:rPr>
                      <w:rFonts w:ascii="나눔고딕" w:eastAsia="나눔고딕" w:hint="eastAsia"/>
                      <w:w w:val="90"/>
                      <w:sz w:val="36"/>
                      <w:u w:val="single"/>
                    </w:rPr>
                    <w:t>현황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.455002pt;margin-top:126.052002pt;width:185.7pt;height:28.8pt;mso-position-horizontal-relative:page;mso-position-vertical-relative:page;z-index:-15771648" type="#_x0000_t202" id="docshape3" filled="false" stroked="false">
            <v:textbox inset="0,0,0,0">
              <w:txbxContent>
                <w:p>
                  <w:pPr>
                    <w:spacing w:before="157"/>
                    <w:ind w:left="1542" w:right="1542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회의명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5.132004pt;margin-top:126.052002pt;width:112.35pt;height:28.8pt;mso-position-horizontal-relative:page;mso-position-vertical-relative:page;z-index:-15771136" type="#_x0000_t202" id="docshape4" filled="false" stroked="false">
            <v:textbox inset="0,0,0,0">
              <w:txbxContent>
                <w:p>
                  <w:pPr>
                    <w:spacing w:before="157"/>
                    <w:ind w:left="724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주관기관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7.449005pt;margin-top:126.052002pt;width:72.650pt;height:28.8pt;mso-position-horizontal-relative:page;mso-position-vertical-relative:page;z-index:-15770624" type="#_x0000_t202" id="docshape5" filled="false" stroked="false">
            <v:textbox inset="0,0,0,0">
              <w:txbxContent>
                <w:p>
                  <w:pPr>
                    <w:spacing w:before="157"/>
                    <w:ind w:left="326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참가기관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0.089996pt;margin-top:126.052002pt;width:208.35pt;height:28.8pt;mso-position-horizontal-relative:page;mso-position-vertical-relative:page;z-index:-15770112" type="#_x0000_t202" id="docshape6" filled="false" stroked="false">
            <v:textbox inset="0,0,0,0">
              <w:txbxContent>
                <w:p>
                  <w:pPr>
                    <w:spacing w:before="157"/>
                    <w:ind w:left="1867" w:right="1867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목적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8.421997pt;margin-top:126.052002pt;width:75.55pt;height:28.8pt;mso-position-horizontal-relative:page;mso-position-vertical-relative:page;z-index:-15769600" type="#_x0000_t202" id="docshape7" filled="false" stroked="false">
            <v:textbox inset="0,0,0,0">
              <w:txbxContent>
                <w:p>
                  <w:pPr>
                    <w:spacing w:before="157"/>
                    <w:ind w:left="354" w:right="0" w:firstLine="0"/>
                    <w:jc w:val="left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개최시기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3.939026pt;margin-top:126.052002pt;width:52.9pt;height:28.8pt;mso-position-horizontal-relative:page;mso-position-vertical-relative:page;z-index:-15769088" type="#_x0000_t202" id="docshape8" filled="false" stroked="false">
            <v:textbox inset="0,0,0,0">
              <w:txbxContent>
                <w:p>
                  <w:pPr>
                    <w:spacing w:line="253" w:lineRule="exact" w:before="0"/>
                    <w:ind w:left="116" w:right="116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참여현황</w:t>
                  </w:r>
                </w:p>
                <w:p>
                  <w:pPr>
                    <w:spacing w:before="64"/>
                    <w:ind w:left="115" w:right="116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(‘18)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.455002pt;margin-top:154.837006pt;width:185.7pt;height:44.75pt;mso-position-horizontal-relative:page;mso-position-vertical-relative:page;z-index:-15768576" type="#_x0000_t202" id="docshape9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  <w:sz w:val="27"/>
                    </w:rPr>
                  </w:pPr>
                </w:p>
                <w:p>
                  <w:pPr>
                    <w:pStyle w:val="BodyText"/>
                    <w:spacing w:before="0"/>
                    <w:ind w:left="184"/>
                  </w:pPr>
                  <w:r>
                    <w:rPr/>
                    <w:t>GICC(글로벌</w:t>
                  </w:r>
                  <w:r>
                    <w:rPr>
                      <w:spacing w:val="30"/>
                    </w:rPr>
                    <w:t> </w:t>
                  </w:r>
                  <w:r>
                    <w:rPr/>
                    <w:t>인프라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협력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컨퍼런스)</w:t>
                  </w:r>
                </w:p>
                <w:p>
                  <w:pPr>
                    <w:pStyle w:val="BodyText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45.132004pt;margin-top:154.837006pt;width:112.35pt;height:44.75pt;mso-position-horizontal-relative:page;mso-position-vertical-relative:page;z-index:-15768064" type="#_x0000_t202" id="docshape10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  <w:sz w:val="27"/>
                    </w:rPr>
                  </w:pPr>
                </w:p>
                <w:p>
                  <w:pPr>
                    <w:pStyle w:val="BodyText"/>
                    <w:spacing w:before="0"/>
                    <w:ind w:left="143"/>
                  </w:pPr>
                  <w:r>
                    <w:rPr/>
                    <w:t>국토부/해외건설협회</w:t>
                  </w:r>
                </w:p>
                <w:p>
                  <w:pPr>
                    <w:pStyle w:val="BodyText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57.449005pt;margin-top:154.837006pt;width:72.650pt;height:44.75pt;mso-position-horizontal-relative:page;mso-position-vertical-relative:page;z-index:-15767552" type="#_x0000_t202" id="docshape11" filled="false" stroked="false">
            <v:textbox inset="0,0,0,0">
              <w:txbxContent>
                <w:p>
                  <w:pPr>
                    <w:pStyle w:val="BodyText"/>
                    <w:spacing w:line="297" w:lineRule="auto" w:before="157"/>
                    <w:ind w:left="127" w:firstLine="47"/>
                  </w:pPr>
                  <w:r>
                    <w:rPr/>
                    <w:t>해외정부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-64"/>
                    </w:rPr>
                    <w:t> </w:t>
                  </w:r>
                  <w:r>
                    <w:rPr>
                      <w:w w:val="95"/>
                    </w:rPr>
                    <w:t>국제금융기관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0.089996pt;margin-top:154.837006pt;width:208.35pt;height:44.75pt;mso-position-horizontal-relative:page;mso-position-vertical-relative:page;z-index:-15767040" type="#_x0000_t202" id="docshape12" filled="false" stroked="false">
            <v:textbox inset="0,0,0,0">
              <w:txbxContent>
                <w:p>
                  <w:pPr>
                    <w:pStyle w:val="BodyText"/>
                    <w:spacing w:line="253" w:lineRule="exact" w:before="0"/>
                    <w:ind w:left="234" w:firstLine="57"/>
                  </w:pPr>
                  <w:r>
                    <w:rPr/>
                    <w:t>해외정부,</w:t>
                  </w:r>
                  <w:r>
                    <w:rPr>
                      <w:spacing w:val="30"/>
                    </w:rPr>
                    <w:t> </w:t>
                  </w:r>
                  <w:r>
                    <w:rPr/>
                    <w:t>MDB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등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해외발주처를</w:t>
                  </w:r>
                  <w:r>
                    <w:rPr>
                      <w:spacing w:val="32"/>
                    </w:rPr>
                    <w:t> </w:t>
                  </w:r>
                  <w:r>
                    <w:rPr/>
                    <w:t>초청,</w:t>
                  </w:r>
                </w:p>
                <w:p>
                  <w:pPr>
                    <w:pStyle w:val="BodyText"/>
                    <w:spacing w:line="320" w:lineRule="atLeast" w:before="1"/>
                    <w:ind w:left="934" w:right="234" w:hanging="701"/>
                  </w:pPr>
                  <w:r>
                    <w:rPr/>
                    <w:t>프로젝트를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국내기업에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소개하고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수주를</w:t>
                  </w:r>
                  <w:r>
                    <w:rPr>
                      <w:spacing w:val="-64"/>
                    </w:rPr>
                    <w:t> </w:t>
                  </w:r>
                  <w:r>
                    <w:rPr/>
                    <w:t>위한</w:t>
                  </w:r>
                  <w:r>
                    <w:rPr>
                      <w:spacing w:val="32"/>
                    </w:rPr>
                    <w:t> </w:t>
                  </w:r>
                  <w:r>
                    <w:rPr/>
                    <w:t>인적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네트워크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형성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8.421997pt;margin-top:154.837006pt;width:75.55pt;height:44.75pt;mso-position-horizontal-relative:page;mso-position-vertical-relative:page;z-index:-15766528" type="#_x0000_t202" id="docshape13" filled="false" stroked="false">
            <v:textbox inset="0,0,0,0">
              <w:txbxContent>
                <w:p>
                  <w:pPr>
                    <w:pStyle w:val="BodyText"/>
                    <w:spacing w:line="297" w:lineRule="auto" w:before="157"/>
                    <w:ind w:left="122" w:right="118" w:firstLine="433"/>
                  </w:pPr>
                  <w:r>
                    <w:rPr/>
                    <w:t>매년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(’18년도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1회)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3.939026pt;margin-top:154.837006pt;width:52.9pt;height:44.75pt;mso-position-horizontal-relative:page;mso-position-vertical-relative:page;z-index:-15766016" type="#_x0000_t202" id="docshape14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  <w:sz w:val="27"/>
                    </w:rPr>
                  </w:pPr>
                </w:p>
                <w:p>
                  <w:pPr>
                    <w:pStyle w:val="BodyText"/>
                    <w:spacing w:before="0"/>
                    <w:ind w:left="116" w:right="116"/>
                    <w:jc w:val="center"/>
                  </w:pPr>
                  <w:r>
                    <w:rPr/>
                    <w:t>1회</w:t>
                  </w:r>
                </w:p>
                <w:p>
                  <w:pPr>
                    <w:pStyle w:val="BodyText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</w:p>
    <w:sectPr>
      <w:type w:val="continuous"/>
      <w:pgSz w:w="16820" w:h="11900" w:orient="landscape"/>
      <w:pgMar w:top="1100" w:bottom="280" w:left="1080" w:right="1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나눔고딕">
    <w:altName w:val="나눔고딕"/>
    <w:charset w:val="81"/>
    <w:family w:val="modern"/>
    <w:pitch w:val="variable"/>
  </w:font>
  <w:font w:name="바탕">
    <w:altName w:val="바탕"/>
    <w:charset w:val="8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바탕" w:hAnsi="바탕" w:eastAsia="바탕" w:cs="바탕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바탕" w:hAnsi="바탕" w:eastAsia="바탕" w:cs="바탕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00" w:lineRule="exact"/>
      <w:ind w:left="20"/>
    </w:pPr>
    <w:rPr>
      <w:rFonts w:ascii="나눔고딕" w:hAnsi="나눔고딕" w:eastAsia="나눔고딕" w:cs="나눔고딕"/>
      <w:sz w:val="36"/>
      <w:szCs w:val="36"/>
      <w:u w:val="single" w:color="00000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115700</dc:creator>
  <dc:title>국제회의 참여 현황(해외사업처).hwp</dc:title>
  <dcterms:created xsi:type="dcterms:W3CDTF">2024-05-08T05:37:12Z</dcterms:created>
  <dcterms:modified xsi:type="dcterms:W3CDTF">2024-05-08T05:37:12Z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Haansoft Hangul 2007 7, 5, 12, 754</vt:lpwstr>
  </property>
  <property fmtid="{D5CDD505-2E9C-101B-9397-08002B2CF9AE}" pid="4" name="LastSaved">
    <vt:filetime>2024-05-08T00:00:00Z</vt:filetime>
  </property>
</Properties>
</file>